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54B78" w14:textId="77777777" w:rsidR="00073CE2" w:rsidRPr="00525A55" w:rsidRDefault="007B7ECC" w:rsidP="00EB5956">
      <w:pPr>
        <w:spacing w:after="2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25A55">
        <w:rPr>
          <w:rFonts w:ascii="Times New Roman" w:hAnsi="Times New Roman" w:cs="Times New Roman"/>
          <w:b/>
          <w:sz w:val="24"/>
          <w:szCs w:val="24"/>
          <w:lang w:val="uk-UA"/>
        </w:rPr>
        <w:t>Медведєв Вадим Вадимович</w:t>
      </w:r>
    </w:p>
    <w:p w14:paraId="3F7CE84D" w14:textId="77777777" w:rsidR="007B7ECC" w:rsidRPr="00525A55" w:rsidRDefault="007B7ECC" w:rsidP="00EB5956">
      <w:pPr>
        <w:spacing w:after="220" w:line="240" w:lineRule="auto"/>
        <w:ind w:right="19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A55">
        <w:rPr>
          <w:rFonts w:ascii="Times New Roman" w:hAnsi="Times New Roman" w:cs="Times New Roman"/>
          <w:sz w:val="24"/>
          <w:szCs w:val="24"/>
          <w:lang w:val="uk-UA"/>
        </w:rPr>
        <w:t xml:space="preserve">Старший викладач кафедри </w:t>
      </w:r>
      <w:r w:rsidR="00EB5956" w:rsidRPr="00525A55">
        <w:rPr>
          <w:rFonts w:ascii="Times New Roman" w:hAnsi="Times New Roman" w:cs="Times New Roman"/>
          <w:sz w:val="24"/>
          <w:szCs w:val="24"/>
          <w:lang w:val="uk-UA"/>
        </w:rPr>
        <w:t>загальнотеоретичного правознавства та публічного права</w:t>
      </w:r>
    </w:p>
    <w:p w14:paraId="35E8A42C" w14:textId="77777777" w:rsidR="007B7ECC" w:rsidRPr="00525A55" w:rsidRDefault="007B7ECC" w:rsidP="00EB5956">
      <w:pPr>
        <w:spacing w:after="2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A55">
        <w:rPr>
          <w:rFonts w:ascii="Times New Roman" w:hAnsi="Times New Roman" w:cs="Times New Roman"/>
          <w:sz w:val="24"/>
          <w:szCs w:val="24"/>
          <w:lang w:val="uk-UA"/>
        </w:rPr>
        <w:t>Лектор курсу «Міжнародне податкове право</w:t>
      </w:r>
      <w:r w:rsidR="00EB5956" w:rsidRPr="00525A55">
        <w:rPr>
          <w:rFonts w:ascii="Times New Roman" w:hAnsi="Times New Roman" w:cs="Times New Roman"/>
          <w:sz w:val="24"/>
          <w:szCs w:val="24"/>
          <w:lang w:val="uk-UA"/>
        </w:rPr>
        <w:t xml:space="preserve"> та застосування податкових конвенцій</w:t>
      </w:r>
      <w:r w:rsidRPr="00525A55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38EEE96D" w14:textId="77777777" w:rsidR="007B7ECC" w:rsidRPr="00525A55" w:rsidRDefault="00EB5956" w:rsidP="00EB5956">
      <w:pPr>
        <w:spacing w:after="2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A5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E8278D" w:rsidRPr="00525A55">
        <w:rPr>
          <w:rFonts w:ascii="Times New Roman" w:hAnsi="Times New Roman" w:cs="Times New Roman"/>
          <w:sz w:val="24"/>
          <w:szCs w:val="24"/>
          <w:lang w:val="uk-UA"/>
        </w:rPr>
        <w:t xml:space="preserve">тримав ступінь Спеціаліста права (з відзнакою) </w:t>
      </w:r>
      <w:r w:rsidRPr="00525A55">
        <w:rPr>
          <w:rFonts w:ascii="Times New Roman" w:hAnsi="Times New Roman" w:cs="Times New Roman"/>
          <w:sz w:val="24"/>
          <w:szCs w:val="24"/>
          <w:lang w:val="uk-UA"/>
        </w:rPr>
        <w:t xml:space="preserve">в Національному університеті “Києво-Могилянська академія” </w:t>
      </w:r>
      <w:r w:rsidR="00E8278D" w:rsidRPr="00525A55">
        <w:rPr>
          <w:rFonts w:ascii="Times New Roman" w:hAnsi="Times New Roman" w:cs="Times New Roman"/>
          <w:sz w:val="24"/>
          <w:szCs w:val="24"/>
          <w:lang w:val="uk-UA"/>
        </w:rPr>
        <w:t>у 2012 році та допущений до адвокатської діяльності в Україні з 2019 року.</w:t>
      </w:r>
    </w:p>
    <w:p w14:paraId="407DD257" w14:textId="77777777" w:rsidR="00EB5956" w:rsidRPr="00525A55" w:rsidRDefault="00EB5956" w:rsidP="00EB5956">
      <w:pPr>
        <w:spacing w:after="2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25A55">
        <w:rPr>
          <w:rFonts w:ascii="Times New Roman" w:hAnsi="Times New Roman" w:cs="Times New Roman"/>
          <w:sz w:val="24"/>
          <w:szCs w:val="24"/>
          <w:lang w:val="ru-RU"/>
        </w:rPr>
        <w:t>Вадим Медведєв є пар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uk-UA"/>
        </w:rPr>
        <w:t>тнером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uk-UA"/>
        </w:rPr>
        <w:t xml:space="preserve"> та головою практики податкового права провідної української юридичної фірми </w:t>
      </w:r>
      <w:r w:rsidRPr="00525A55">
        <w:rPr>
          <w:rFonts w:ascii="Times New Roman" w:hAnsi="Times New Roman" w:cs="Times New Roman"/>
          <w:sz w:val="24"/>
          <w:szCs w:val="24"/>
        </w:rPr>
        <w:t>AVELLUM</w:t>
      </w:r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14:paraId="35FB21FB" w14:textId="77777777" w:rsidR="00E8278D" w:rsidRPr="00525A55" w:rsidRDefault="00E8278D" w:rsidP="00EB5956">
      <w:pPr>
        <w:spacing w:after="2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A55">
        <w:rPr>
          <w:rFonts w:ascii="Times New Roman" w:hAnsi="Times New Roman" w:cs="Times New Roman"/>
          <w:sz w:val="24"/>
          <w:szCs w:val="24"/>
          <w:lang w:val="uk-UA"/>
        </w:rPr>
        <w:t xml:space="preserve">Його професійна діяльність присвячена питанням податкового права та спадкового планування, зокрема оптимізації оподаткування, структурування трансакцій, а також питань загального корпоративного та комерційного права. Крім цього, Вадим Медведєв спеціалізується на вирішення складних спорів </w:t>
      </w:r>
      <w:r w:rsidR="0040410B" w:rsidRPr="00525A55">
        <w:rPr>
          <w:rFonts w:ascii="Times New Roman" w:hAnsi="Times New Roman" w:cs="Times New Roman"/>
          <w:sz w:val="24"/>
          <w:szCs w:val="24"/>
          <w:lang w:val="uk-UA"/>
        </w:rPr>
        <w:t xml:space="preserve">в українських судах, </w:t>
      </w:r>
      <w:r w:rsidRPr="00525A55">
        <w:rPr>
          <w:rFonts w:ascii="Times New Roman" w:hAnsi="Times New Roman" w:cs="Times New Roman"/>
          <w:sz w:val="24"/>
          <w:szCs w:val="24"/>
          <w:lang w:val="uk-UA"/>
        </w:rPr>
        <w:t>у комерційних спорах та спорах з органами державної влади.</w:t>
      </w:r>
    </w:p>
    <w:p w14:paraId="7E5373DF" w14:textId="77777777" w:rsidR="0040410B" w:rsidRPr="00525A55" w:rsidRDefault="0040410B" w:rsidP="00EB5956">
      <w:pPr>
        <w:spacing w:after="2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A55">
        <w:rPr>
          <w:rFonts w:ascii="Times New Roman" w:hAnsi="Times New Roman" w:cs="Times New Roman"/>
          <w:sz w:val="24"/>
          <w:szCs w:val="24"/>
          <w:lang w:val="uk-UA"/>
        </w:rPr>
        <w:t>Вадим Медведєв регулярно залу</w:t>
      </w:r>
      <w:r w:rsidR="00EB5956" w:rsidRPr="00525A55">
        <w:rPr>
          <w:rFonts w:ascii="Times New Roman" w:hAnsi="Times New Roman" w:cs="Times New Roman"/>
          <w:sz w:val="24"/>
          <w:szCs w:val="24"/>
          <w:lang w:val="uk-UA"/>
        </w:rPr>
        <w:t>чений</w:t>
      </w:r>
      <w:r w:rsidRPr="00525A55">
        <w:rPr>
          <w:rFonts w:ascii="Times New Roman" w:hAnsi="Times New Roman" w:cs="Times New Roman"/>
          <w:sz w:val="24"/>
          <w:szCs w:val="24"/>
          <w:lang w:val="uk-UA"/>
        </w:rPr>
        <w:t xml:space="preserve"> до ініціатив з розробки законодавства України, зокрема брав участь у Робочій групі з реформування ПДВ при Міністерстві фінансів України та у підготовці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uk-UA"/>
        </w:rPr>
        <w:t xml:space="preserve"> Закону “Про внесення змін до Податкового кодексу України щодо сплати авансових внесків з податку на прибуток підприємств”.</w:t>
      </w:r>
    </w:p>
    <w:p w14:paraId="62911C1C" w14:textId="77777777" w:rsidR="0040410B" w:rsidRPr="00525A55" w:rsidRDefault="0040410B" w:rsidP="00EB5956">
      <w:pPr>
        <w:spacing w:after="22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25A55">
        <w:rPr>
          <w:rFonts w:ascii="Times New Roman" w:hAnsi="Times New Roman" w:cs="Times New Roman"/>
          <w:sz w:val="24"/>
          <w:szCs w:val="24"/>
          <w:lang w:val="uk-UA"/>
        </w:rPr>
        <w:t>Сьогодні він є членом Експертної ради при Міністерстві фінансів України.</w:t>
      </w:r>
    </w:p>
    <w:p w14:paraId="73F03FCD" w14:textId="77777777" w:rsidR="007B7ECC" w:rsidRPr="00525A55" w:rsidRDefault="00E8278D" w:rsidP="00EB5956">
      <w:pPr>
        <w:spacing w:after="2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25A5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Наукові п</w:t>
      </w:r>
      <w:r w:rsidR="009128B0" w:rsidRPr="00525A55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ублікації: </w:t>
      </w:r>
    </w:p>
    <w:p w14:paraId="62CC8F4F" w14:textId="77777777" w:rsidR="009128B0" w:rsidRPr="00525A55" w:rsidRDefault="009128B0" w:rsidP="00EB5956">
      <w:pPr>
        <w:pStyle w:val="ListParagraph"/>
        <w:numPr>
          <w:ilvl w:val="0"/>
          <w:numId w:val="4"/>
        </w:numPr>
        <w:spacing w:after="2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5A55">
        <w:rPr>
          <w:rFonts w:ascii="Times New Roman" w:hAnsi="Times New Roman" w:cs="Times New Roman"/>
          <w:sz w:val="24"/>
          <w:szCs w:val="24"/>
        </w:rPr>
        <w:t xml:space="preserve">Branch report: Ukraine – </w:t>
      </w:r>
      <w:r w:rsidRPr="00525A55">
        <w:rPr>
          <w:rFonts w:ascii="Times New Roman" w:hAnsi="Times New Roman" w:cs="Times New Roman"/>
          <w:sz w:val="24"/>
          <w:szCs w:val="24"/>
          <w:lang w:val="ru-RU"/>
        </w:rPr>
        <w:t>Копенгаген</w:t>
      </w:r>
      <w:r w:rsidRPr="00525A55">
        <w:rPr>
          <w:rFonts w:ascii="Times New Roman" w:hAnsi="Times New Roman" w:cs="Times New Roman"/>
          <w:sz w:val="24"/>
          <w:szCs w:val="24"/>
        </w:rPr>
        <w:t>, 2013. – (Cahiers de droit fiscal international by International Fiscal Association). – (Vol. 98a: The taxation of foreign passive income for groups of companies).</w:t>
      </w:r>
    </w:p>
    <w:p w14:paraId="5CA2C302" w14:textId="77777777" w:rsidR="00E8278D" w:rsidRPr="00525A55" w:rsidRDefault="00E8278D" w:rsidP="00EB5956">
      <w:pPr>
        <w:pStyle w:val="ListParagraph"/>
        <w:numPr>
          <w:ilvl w:val="0"/>
          <w:numId w:val="4"/>
        </w:numPr>
        <w:spacing w:after="2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5A55">
        <w:rPr>
          <w:rFonts w:ascii="Times New Roman" w:hAnsi="Times New Roman" w:cs="Times New Roman"/>
          <w:sz w:val="24"/>
          <w:szCs w:val="24"/>
        </w:rPr>
        <w:t xml:space="preserve">Branch report: Ukraine –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Мумбаї</w:t>
      </w:r>
      <w:proofErr w:type="spellEnd"/>
      <w:r w:rsidRPr="00525A55">
        <w:rPr>
          <w:rFonts w:ascii="Times New Roman" w:hAnsi="Times New Roman" w:cs="Times New Roman"/>
          <w:sz w:val="24"/>
          <w:szCs w:val="24"/>
        </w:rPr>
        <w:t>, 2014. – (Cahiers de droit fiscal international by International Fiscal Association). – (Vol. 99b: Qualification of taxable entities and treaty protection).</w:t>
      </w:r>
    </w:p>
    <w:p w14:paraId="6B20007C" w14:textId="77777777" w:rsidR="00E8278D" w:rsidRPr="00525A55" w:rsidRDefault="00E8278D" w:rsidP="00EB5956">
      <w:pPr>
        <w:pStyle w:val="ListParagraph"/>
        <w:numPr>
          <w:ilvl w:val="0"/>
          <w:numId w:val="4"/>
        </w:numPr>
        <w:spacing w:after="2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5A55">
        <w:rPr>
          <w:rFonts w:ascii="Times New Roman" w:hAnsi="Times New Roman" w:cs="Times New Roman"/>
          <w:sz w:val="24"/>
          <w:szCs w:val="24"/>
        </w:rPr>
        <w:t xml:space="preserve">Branch report: Ukraine – </w:t>
      </w:r>
      <w:r w:rsidRPr="00525A55">
        <w:rPr>
          <w:rFonts w:ascii="Times New Roman" w:hAnsi="Times New Roman" w:cs="Times New Roman"/>
          <w:sz w:val="24"/>
          <w:szCs w:val="24"/>
          <w:lang w:val="ru-RU"/>
        </w:rPr>
        <w:t>Базель</w:t>
      </w:r>
      <w:r w:rsidRPr="00525A55">
        <w:rPr>
          <w:rFonts w:ascii="Times New Roman" w:hAnsi="Times New Roman" w:cs="Times New Roman"/>
          <w:sz w:val="24"/>
          <w:szCs w:val="24"/>
        </w:rPr>
        <w:t>, 2015. – (Cahiers de droit fiscal international by International Fiscal Association). – (Vol. 100b: The practical protection of taxpayers' fundamental rights).</w:t>
      </w:r>
    </w:p>
    <w:p w14:paraId="45BF904E" w14:textId="544C3A21" w:rsidR="009128B0" w:rsidRPr="00525A55" w:rsidRDefault="009128B0" w:rsidP="00EB5956">
      <w:pPr>
        <w:pStyle w:val="ListParagraph"/>
        <w:numPr>
          <w:ilvl w:val="0"/>
          <w:numId w:val="4"/>
        </w:numPr>
        <w:spacing w:after="2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5A55">
        <w:rPr>
          <w:rFonts w:ascii="Times New Roman" w:hAnsi="Times New Roman" w:cs="Times New Roman"/>
          <w:sz w:val="24"/>
          <w:szCs w:val="24"/>
        </w:rPr>
        <w:t xml:space="preserve">Branch report: Ukraine – </w:t>
      </w:r>
      <w:r w:rsidRPr="00525A55">
        <w:rPr>
          <w:rFonts w:ascii="Times New Roman" w:hAnsi="Times New Roman" w:cs="Times New Roman"/>
          <w:sz w:val="24"/>
          <w:szCs w:val="24"/>
          <w:lang w:val="ru-RU"/>
        </w:rPr>
        <w:t>Сеул</w:t>
      </w:r>
      <w:r w:rsidRPr="00525A55">
        <w:rPr>
          <w:rFonts w:ascii="Times New Roman" w:hAnsi="Times New Roman" w:cs="Times New Roman"/>
          <w:sz w:val="24"/>
          <w:szCs w:val="24"/>
        </w:rPr>
        <w:t>, 2018. – (Cahiers de droit fiscal international by International Fiscal Association). – (Vol. 103b: Withholding tax in era of BEPS, CIVs and digital economy).</w:t>
      </w:r>
    </w:p>
    <w:p w14:paraId="0B5EF12A" w14:textId="7832BE97" w:rsidR="00525A55" w:rsidRPr="00525A55" w:rsidRDefault="00525A55" w:rsidP="00EB5956">
      <w:pPr>
        <w:pStyle w:val="ListParagraph"/>
        <w:numPr>
          <w:ilvl w:val="0"/>
          <w:numId w:val="4"/>
        </w:numPr>
        <w:spacing w:after="2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5A55">
        <w:rPr>
          <w:rFonts w:ascii="Times New Roman" w:hAnsi="Times New Roman" w:cs="Times New Roman"/>
          <w:sz w:val="24"/>
          <w:szCs w:val="24"/>
        </w:rPr>
        <w:t>Дух</w:t>
      </w:r>
      <w:proofErr w:type="spellEnd"/>
      <w:r w:rsidRPr="00525A55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25A55">
        <w:rPr>
          <w:rFonts w:ascii="Times New Roman" w:hAnsi="Times New Roman" w:cs="Times New Roman"/>
          <w:sz w:val="24"/>
          <w:szCs w:val="24"/>
        </w:rPr>
        <w:t>буква</w:t>
      </w:r>
      <w:proofErr w:type="spellEnd"/>
      <w:r w:rsidRPr="00525A5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25A55">
        <w:rPr>
          <w:rFonts w:ascii="Times New Roman" w:hAnsi="Times New Roman" w:cs="Times New Roman"/>
          <w:sz w:val="24"/>
          <w:szCs w:val="24"/>
        </w:rPr>
        <w:t>випадки</w:t>
      </w:r>
      <w:proofErr w:type="spellEnd"/>
      <w:r w:rsidRPr="00525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55">
        <w:rPr>
          <w:rFonts w:ascii="Times New Roman" w:hAnsi="Times New Roman" w:cs="Times New Roman"/>
          <w:sz w:val="24"/>
          <w:szCs w:val="24"/>
        </w:rPr>
        <w:t>протистояння</w:t>
      </w:r>
      <w:proofErr w:type="spellEnd"/>
      <w:r w:rsidRPr="00525A55">
        <w:rPr>
          <w:rFonts w:ascii="Times New Roman" w:hAnsi="Times New Roman" w:cs="Times New Roman"/>
          <w:sz w:val="24"/>
          <w:szCs w:val="24"/>
        </w:rPr>
        <w:t xml:space="preserve"> / В. В. Медведєв, О. В. </w:t>
      </w:r>
      <w:proofErr w:type="spellStart"/>
      <w:r w:rsidRPr="00525A55">
        <w:rPr>
          <w:rFonts w:ascii="Times New Roman" w:hAnsi="Times New Roman" w:cs="Times New Roman"/>
          <w:sz w:val="24"/>
          <w:szCs w:val="24"/>
        </w:rPr>
        <w:t>Цельєв</w:t>
      </w:r>
      <w:proofErr w:type="spellEnd"/>
      <w:r w:rsidRPr="00525A55">
        <w:rPr>
          <w:rFonts w:ascii="Times New Roman" w:hAnsi="Times New Roman" w:cs="Times New Roman"/>
          <w:sz w:val="24"/>
          <w:szCs w:val="24"/>
        </w:rPr>
        <w:t xml:space="preserve">. // </w:t>
      </w:r>
      <w:proofErr w:type="spellStart"/>
      <w:r w:rsidRPr="00525A55">
        <w:rPr>
          <w:rFonts w:ascii="Times New Roman" w:hAnsi="Times New Roman" w:cs="Times New Roman"/>
          <w:sz w:val="24"/>
          <w:szCs w:val="24"/>
        </w:rPr>
        <w:t>Фаховий</w:t>
      </w:r>
      <w:proofErr w:type="spellEnd"/>
      <w:r w:rsidRPr="00525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55">
        <w:rPr>
          <w:rFonts w:ascii="Times New Roman" w:hAnsi="Times New Roman" w:cs="Times New Roman"/>
          <w:sz w:val="24"/>
          <w:szCs w:val="24"/>
        </w:rPr>
        <w:t>журнал</w:t>
      </w:r>
      <w:proofErr w:type="spellEnd"/>
      <w:r w:rsidRPr="00525A55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25A55">
        <w:rPr>
          <w:rFonts w:ascii="Times New Roman" w:hAnsi="Times New Roman" w:cs="Times New Roman"/>
          <w:sz w:val="24"/>
          <w:szCs w:val="24"/>
        </w:rPr>
        <w:t>Наукові</w:t>
      </w:r>
      <w:proofErr w:type="spellEnd"/>
      <w:r w:rsidRPr="00525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55">
        <w:rPr>
          <w:rFonts w:ascii="Times New Roman" w:hAnsi="Times New Roman" w:cs="Times New Roman"/>
          <w:sz w:val="24"/>
          <w:szCs w:val="24"/>
        </w:rPr>
        <w:t>записки</w:t>
      </w:r>
      <w:proofErr w:type="spellEnd"/>
      <w:r w:rsidRPr="00525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55">
        <w:rPr>
          <w:rFonts w:ascii="Times New Roman" w:hAnsi="Times New Roman" w:cs="Times New Roman"/>
          <w:sz w:val="24"/>
          <w:szCs w:val="24"/>
        </w:rPr>
        <w:t>НаУКМА</w:t>
      </w:r>
      <w:proofErr w:type="spellEnd"/>
      <w:r w:rsidRPr="00525A5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5A55">
        <w:rPr>
          <w:rFonts w:ascii="Times New Roman" w:hAnsi="Times New Roman" w:cs="Times New Roman"/>
          <w:sz w:val="24"/>
          <w:szCs w:val="24"/>
        </w:rPr>
        <w:t>Юридичні</w:t>
      </w:r>
      <w:proofErr w:type="spellEnd"/>
      <w:r w:rsidRPr="00525A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A55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525A55">
        <w:rPr>
          <w:rFonts w:ascii="Times New Roman" w:hAnsi="Times New Roman" w:cs="Times New Roman"/>
          <w:sz w:val="24"/>
          <w:szCs w:val="24"/>
        </w:rPr>
        <w:t>". – 2008. – С. 26–31.</w:t>
      </w:r>
    </w:p>
    <w:p w14:paraId="610FD288" w14:textId="77777777" w:rsidR="007B7ECC" w:rsidRPr="00525A55" w:rsidRDefault="007B7ECC" w:rsidP="00EB5956">
      <w:pPr>
        <w:spacing w:after="2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5A5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Нагороди</w:t>
      </w:r>
      <w:r w:rsidRPr="00525A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25A5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та</w:t>
      </w:r>
      <w:r w:rsidRPr="00525A5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25A55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визнання</w:t>
      </w:r>
      <w:proofErr w:type="spellEnd"/>
      <w:r w:rsidRPr="00525A55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370C8F36" w14:textId="77777777" w:rsidR="007B7ECC" w:rsidRPr="00525A55" w:rsidRDefault="007B7ECC" w:rsidP="00EB5956">
      <w:pPr>
        <w:pStyle w:val="ListParagraph"/>
        <w:numPr>
          <w:ilvl w:val="0"/>
          <w:numId w:val="4"/>
        </w:numPr>
        <w:spacing w:after="2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Провідний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юрист у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сфері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вирішення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спорів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податкового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права; The Legal 500</w:t>
      </w:r>
    </w:p>
    <w:p w14:paraId="77DEE25B" w14:textId="77777777" w:rsidR="007B7ECC" w:rsidRPr="00525A55" w:rsidRDefault="007B7ECC" w:rsidP="00EB5956">
      <w:pPr>
        <w:pStyle w:val="ListParagraph"/>
        <w:numPr>
          <w:ilvl w:val="0"/>
          <w:numId w:val="4"/>
        </w:numPr>
        <w:spacing w:after="2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Рекомендований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партнер у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сфері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приватних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клієнтів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>; The Legal 500</w:t>
      </w:r>
    </w:p>
    <w:p w14:paraId="3C9EB1CC" w14:textId="77777777" w:rsidR="007B7ECC" w:rsidRPr="00525A55" w:rsidRDefault="007B7ECC" w:rsidP="00EB5956">
      <w:pPr>
        <w:pStyle w:val="ListParagraph"/>
        <w:numPr>
          <w:ilvl w:val="0"/>
          <w:numId w:val="4"/>
        </w:numPr>
        <w:spacing w:after="2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Рекомендований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юрист у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сфері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оподаткування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Chambers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Europe</w:t>
      </w:r>
    </w:p>
    <w:p w14:paraId="2F17B8F3" w14:textId="77777777" w:rsidR="007B7ECC" w:rsidRPr="00525A55" w:rsidRDefault="007B7ECC" w:rsidP="00EB5956">
      <w:pPr>
        <w:pStyle w:val="ListParagraph"/>
        <w:numPr>
          <w:ilvl w:val="0"/>
          <w:numId w:val="4"/>
        </w:numPr>
        <w:spacing w:after="2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Визнаний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фахівець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25A55">
        <w:rPr>
          <w:rFonts w:ascii="Times New Roman" w:hAnsi="Times New Roman" w:cs="Times New Roman"/>
          <w:sz w:val="24"/>
          <w:szCs w:val="24"/>
          <w:lang w:val="ru-RU"/>
        </w:rPr>
        <w:t>у спорах</w:t>
      </w:r>
      <w:proofErr w:type="gram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питань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міжнародного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оподаткування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525A55">
        <w:rPr>
          <w:rFonts w:ascii="Times New Roman" w:hAnsi="Times New Roman" w:cs="Times New Roman"/>
          <w:sz w:val="24"/>
          <w:szCs w:val="24"/>
        </w:rPr>
        <w:t>Tax</w:t>
      </w:r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5A55">
        <w:rPr>
          <w:rFonts w:ascii="Times New Roman" w:hAnsi="Times New Roman" w:cs="Times New Roman"/>
          <w:sz w:val="24"/>
          <w:szCs w:val="24"/>
        </w:rPr>
        <w:t>Controversy</w:t>
      </w:r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5A55">
        <w:rPr>
          <w:rFonts w:ascii="Times New Roman" w:hAnsi="Times New Roman" w:cs="Times New Roman"/>
          <w:sz w:val="24"/>
          <w:szCs w:val="24"/>
        </w:rPr>
        <w:t>Leaders</w:t>
      </w:r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5A55">
        <w:rPr>
          <w:rFonts w:ascii="Times New Roman" w:hAnsi="Times New Roman" w:cs="Times New Roman"/>
          <w:sz w:val="24"/>
          <w:szCs w:val="24"/>
        </w:rPr>
        <w:t>Guide</w:t>
      </w:r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видання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5A55">
        <w:rPr>
          <w:rFonts w:ascii="Times New Roman" w:hAnsi="Times New Roman" w:cs="Times New Roman"/>
          <w:sz w:val="24"/>
          <w:szCs w:val="24"/>
        </w:rPr>
        <w:t>International</w:t>
      </w:r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5A55">
        <w:rPr>
          <w:rFonts w:ascii="Times New Roman" w:hAnsi="Times New Roman" w:cs="Times New Roman"/>
          <w:sz w:val="24"/>
          <w:szCs w:val="24"/>
        </w:rPr>
        <w:t>Tax</w:t>
      </w:r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5A55">
        <w:rPr>
          <w:rFonts w:ascii="Times New Roman" w:hAnsi="Times New Roman" w:cs="Times New Roman"/>
          <w:sz w:val="24"/>
          <w:szCs w:val="24"/>
        </w:rPr>
        <w:t>Review</w:t>
      </w:r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(2013 – 2022)</w:t>
      </w:r>
    </w:p>
    <w:p w14:paraId="3C1F13F3" w14:textId="77777777" w:rsidR="007B7ECC" w:rsidRPr="00525A55" w:rsidRDefault="007B7ECC" w:rsidP="00EB5956">
      <w:pPr>
        <w:pStyle w:val="ListParagraph"/>
        <w:numPr>
          <w:ilvl w:val="0"/>
          <w:numId w:val="4"/>
        </w:numPr>
        <w:spacing w:after="2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Рекомендований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юрист у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сфері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оподаткування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та трансфертного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ціноутворення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Україні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525A55">
        <w:rPr>
          <w:rFonts w:ascii="Times New Roman" w:hAnsi="Times New Roman" w:cs="Times New Roman"/>
          <w:sz w:val="24"/>
          <w:szCs w:val="24"/>
        </w:rPr>
        <w:t>World</w:t>
      </w:r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5A55">
        <w:rPr>
          <w:rFonts w:ascii="Times New Roman" w:hAnsi="Times New Roman" w:cs="Times New Roman"/>
          <w:sz w:val="24"/>
          <w:szCs w:val="24"/>
        </w:rPr>
        <w:t>Tax</w:t>
      </w:r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5A55">
        <w:rPr>
          <w:rFonts w:ascii="Times New Roman" w:hAnsi="Times New Roman" w:cs="Times New Roman"/>
          <w:sz w:val="24"/>
          <w:szCs w:val="24"/>
        </w:rPr>
        <w:t>and</w:t>
      </w:r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5A55">
        <w:rPr>
          <w:rFonts w:ascii="Times New Roman" w:hAnsi="Times New Roman" w:cs="Times New Roman"/>
          <w:sz w:val="24"/>
          <w:szCs w:val="24"/>
        </w:rPr>
        <w:t>Transfer</w:t>
      </w:r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25A55">
        <w:rPr>
          <w:rFonts w:ascii="Times New Roman" w:hAnsi="Times New Roman" w:cs="Times New Roman"/>
          <w:sz w:val="24"/>
          <w:szCs w:val="24"/>
        </w:rPr>
        <w:t>Pricing</w:t>
      </w:r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F4D2AAC" w14:textId="77777777" w:rsidR="007B7ECC" w:rsidRPr="00525A55" w:rsidRDefault="007B7ECC" w:rsidP="00EB5956">
      <w:pPr>
        <w:pStyle w:val="ListParagraph"/>
        <w:numPr>
          <w:ilvl w:val="0"/>
          <w:numId w:val="4"/>
        </w:numPr>
        <w:spacing w:after="2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Рекомендований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юрист </w:t>
      </w:r>
      <w:proofErr w:type="gramStart"/>
      <w:r w:rsidRPr="00525A55">
        <w:rPr>
          <w:rFonts w:ascii="Times New Roman" w:hAnsi="Times New Roman" w:cs="Times New Roman"/>
          <w:sz w:val="24"/>
          <w:szCs w:val="24"/>
          <w:lang w:val="ru-RU"/>
        </w:rPr>
        <w:t>у сферах</w:t>
      </w:r>
      <w:proofErr w:type="gram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вирішення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спорів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податкового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консультування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приватними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активами;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Ukrainian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Law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Firms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DFC1215" w14:textId="0B8C54D1" w:rsidR="007B7ECC" w:rsidRPr="00525A55" w:rsidRDefault="007B7ECC" w:rsidP="00EB5956">
      <w:pPr>
        <w:pStyle w:val="ListParagraph"/>
        <w:numPr>
          <w:ilvl w:val="0"/>
          <w:numId w:val="4"/>
        </w:numPr>
        <w:spacing w:after="2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Рекомендований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юрист у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сфері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оподаткування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приватних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фондів</w:t>
      </w:r>
      <w:proofErr w:type="spellEnd"/>
      <w:r w:rsidRPr="00525A55">
        <w:rPr>
          <w:rFonts w:ascii="Times New Roman" w:hAnsi="Times New Roman" w:cs="Times New Roman"/>
          <w:sz w:val="24"/>
          <w:szCs w:val="24"/>
          <w:lang w:val="ru-RU"/>
        </w:rPr>
        <w:t xml:space="preserve">; Best </w:t>
      </w:r>
      <w:proofErr w:type="spellStart"/>
      <w:r w:rsidRPr="00525A55">
        <w:rPr>
          <w:rFonts w:ascii="Times New Roman" w:hAnsi="Times New Roman" w:cs="Times New Roman"/>
          <w:sz w:val="24"/>
          <w:szCs w:val="24"/>
          <w:lang w:val="ru-RU"/>
        </w:rPr>
        <w:t>Lawyers</w:t>
      </w:r>
      <w:proofErr w:type="spellEnd"/>
    </w:p>
    <w:sectPr w:rsidR="007B7ECC" w:rsidRPr="00525A55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00A1"/>
    <w:multiLevelType w:val="hybridMultilevel"/>
    <w:tmpl w:val="8E18BF1C"/>
    <w:lvl w:ilvl="0" w:tplc="775A31D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45176"/>
    <w:multiLevelType w:val="hybridMultilevel"/>
    <w:tmpl w:val="CAC0AEFE"/>
    <w:lvl w:ilvl="0" w:tplc="775A31D2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FE70E1"/>
    <w:multiLevelType w:val="hybridMultilevel"/>
    <w:tmpl w:val="E6A027AE"/>
    <w:lvl w:ilvl="0" w:tplc="775A31D2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55CC8"/>
    <w:multiLevelType w:val="hybridMultilevel"/>
    <w:tmpl w:val="54A832D0"/>
    <w:lvl w:ilvl="0" w:tplc="775A31D2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8C6ED1"/>
    <w:multiLevelType w:val="hybridMultilevel"/>
    <w:tmpl w:val="398E50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670302">
    <w:abstractNumId w:val="4"/>
  </w:num>
  <w:num w:numId="2" w16cid:durableId="633677622">
    <w:abstractNumId w:val="2"/>
  </w:num>
  <w:num w:numId="3" w16cid:durableId="2010525210">
    <w:abstractNumId w:val="3"/>
  </w:num>
  <w:num w:numId="4" w16cid:durableId="1121417719">
    <w:abstractNumId w:val="1"/>
  </w:num>
  <w:num w:numId="5" w16cid:durableId="1552498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947"/>
    <w:rsid w:val="0040410B"/>
    <w:rsid w:val="00525A55"/>
    <w:rsid w:val="007B7ECC"/>
    <w:rsid w:val="0080447C"/>
    <w:rsid w:val="009128B0"/>
    <w:rsid w:val="00B4098A"/>
    <w:rsid w:val="00C03AB8"/>
    <w:rsid w:val="00C91040"/>
    <w:rsid w:val="00D13947"/>
    <w:rsid w:val="00E8278D"/>
    <w:rsid w:val="00EB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8820"/>
  <w15:chartTrackingRefBased/>
  <w15:docId w15:val="{C90423DF-73C0-4F39-8EB7-026FB2C3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42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1845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Babich</dc:creator>
  <cp:keywords/>
  <dc:description/>
  <cp:lastModifiedBy>Hanna Konobas</cp:lastModifiedBy>
  <cp:revision>2</cp:revision>
  <dcterms:created xsi:type="dcterms:W3CDTF">2023-03-16T12:17:00Z</dcterms:created>
  <dcterms:modified xsi:type="dcterms:W3CDTF">2023-03-16T12:17:00Z</dcterms:modified>
</cp:coreProperties>
</file>